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E3C" w:rsidRDefault="001D4E3C">
      <w:pPr>
        <w:suppressAutoHyphens/>
        <w:spacing w:after="0" w:line="240" w:lineRule="auto"/>
        <w:jc w:val="center"/>
        <w:rPr>
          <w:rFonts w:ascii="Times New Roman" w:hAnsi="Times New Roman" w:cs="Times New Roman"/>
          <w:b/>
        </w:rPr>
      </w:pPr>
      <w:bookmarkStart w:id="0" w:name="_GoBack"/>
      <w:bookmarkEnd w:id="0"/>
    </w:p>
    <w:p w:rsidR="001D4E3C" w:rsidRDefault="001D4E3C"/>
    <w:p w:rsidR="001D4E3C" w:rsidRDefault="006A2C6A">
      <w:pPr>
        <w:jc w:val="center"/>
      </w:pPr>
      <w:r>
        <w:t>USE OF MODEL MUNICIPAL JOB DESCRIPTIONS</w:t>
      </w:r>
    </w:p>
    <w:p w:rsidR="001D4E3C" w:rsidRDefault="006A2C6A">
      <w:pPr>
        <w:jc w:val="center"/>
        <w:rPr>
          <w:b/>
          <w:u w:val="single"/>
        </w:rPr>
      </w:pPr>
      <w:r>
        <w:rPr>
          <w:b/>
          <w:u w:val="single"/>
        </w:rPr>
        <w:t>Important Disclaimer:</w:t>
      </w:r>
    </w:p>
    <w:p w:rsidR="001D4E3C" w:rsidRDefault="006A2C6A">
      <w:pPr>
        <w:rPr>
          <w:rFonts w:ascii="Calibri" w:hAnsi="Calibri" w:cs="Times New Roman"/>
        </w:rPr>
      </w:pPr>
      <w:r>
        <w:tab/>
        <w:t>These model municipal job descriptions are provided to member towns</w:t>
      </w:r>
      <w:r w:rsidR="003E6A84">
        <w:t>/cities</w:t>
      </w:r>
      <w:r>
        <w:t xml:space="preserve"> for use as a guideline and template for the creation of, or revision to, the town’s</w:t>
      </w:r>
      <w:r w:rsidR="003E6A84">
        <w:t>/city’s</w:t>
      </w:r>
      <w:r>
        <w:t xml:space="preserve"> job descriptions.  We have attempted to present comprehensive model municipal job descriptions, including all legally required aspects of each job.  Those </w:t>
      </w:r>
      <w:r w:rsidR="003E6A84">
        <w:t>t</w:t>
      </w:r>
      <w:r>
        <w:t>owns/</w:t>
      </w:r>
      <w:r w:rsidR="003E6A84">
        <w:t>c</w:t>
      </w:r>
      <w:r>
        <w:t>ities who have labor unions may have to negotiate the implementation, or the impact, of these model municipal job descriptions.</w:t>
      </w:r>
    </w:p>
    <w:p w:rsidR="001D4E3C" w:rsidRDefault="001D4E3C">
      <w:pPr>
        <w:suppressAutoHyphens/>
        <w:spacing w:after="0" w:line="240" w:lineRule="auto"/>
        <w:jc w:val="center"/>
        <w:rPr>
          <w:rFonts w:ascii="Times New Roman" w:hAnsi="Times New Roman" w:cs="Times New Roman"/>
          <w:b/>
        </w:rPr>
        <w:sectPr w:rsidR="001D4E3C" w:rsidSect="009D1E7C">
          <w:footerReference w:type="default" r:id="rId7"/>
          <w:footerReference w:type="first" r:id="rId8"/>
          <w:pgSz w:w="12240" w:h="15840"/>
          <w:pgMar w:top="1440" w:right="1440" w:bottom="1440" w:left="1440" w:header="720" w:footer="720" w:gutter="0"/>
          <w:cols w:space="720"/>
          <w:titlePg/>
          <w:docGrid w:linePitch="360"/>
        </w:sectPr>
      </w:pPr>
    </w:p>
    <w:p w:rsidR="001D4E3C" w:rsidRDefault="003160D4">
      <w:pPr>
        <w:suppressAutoHyphens/>
        <w:spacing w:after="0" w:line="240" w:lineRule="auto"/>
        <w:jc w:val="center"/>
        <w:rPr>
          <w:rFonts w:ascii="Times New Roman" w:hAnsi="Times New Roman" w:cs="Times New Roman"/>
          <w:b/>
        </w:rPr>
      </w:pPr>
      <w:r w:rsidRPr="003160D4">
        <w:rPr>
          <w:rFonts w:ascii="Times New Roman" w:hAnsi="Times New Roman" w:cs="Times New Roman"/>
          <w:b/>
          <w:color w:val="FF0000"/>
        </w:rPr>
        <w:lastRenderedPageBreak/>
        <w:t>[</w:t>
      </w:r>
      <w:r w:rsidR="006A2C6A" w:rsidRPr="003160D4">
        <w:rPr>
          <w:rFonts w:ascii="Times New Roman" w:hAnsi="Times New Roman" w:cs="Times New Roman"/>
          <w:b/>
          <w:color w:val="FF0000"/>
        </w:rPr>
        <w:t>Town</w:t>
      </w:r>
      <w:r w:rsidRPr="003160D4">
        <w:rPr>
          <w:rFonts w:ascii="Times New Roman" w:hAnsi="Times New Roman" w:cs="Times New Roman"/>
          <w:b/>
          <w:color w:val="FF0000"/>
        </w:rPr>
        <w:t>/City]</w:t>
      </w:r>
      <w:r w:rsidR="006A2C6A" w:rsidRPr="003160D4">
        <w:rPr>
          <w:rFonts w:ascii="Times New Roman" w:hAnsi="Times New Roman" w:cs="Times New Roman"/>
          <w:b/>
          <w:color w:val="FF0000"/>
        </w:rPr>
        <w:t xml:space="preserve"> </w:t>
      </w:r>
      <w:r w:rsidR="006A2C6A">
        <w:rPr>
          <w:rFonts w:ascii="Times New Roman" w:hAnsi="Times New Roman" w:cs="Times New Roman"/>
          <w:b/>
        </w:rPr>
        <w:t>of ______________</w:t>
      </w:r>
    </w:p>
    <w:p w:rsidR="001D4E3C" w:rsidRDefault="006A2C6A">
      <w:pPr>
        <w:suppressAutoHyphens/>
        <w:spacing w:after="0" w:line="240" w:lineRule="auto"/>
        <w:jc w:val="center"/>
        <w:rPr>
          <w:rFonts w:ascii="Times New Roman" w:hAnsi="Times New Roman" w:cs="Times New Roman"/>
          <w:b/>
        </w:rPr>
      </w:pPr>
      <w:r>
        <w:rPr>
          <w:rFonts w:ascii="Times New Roman" w:hAnsi="Times New Roman" w:cs="Times New Roman"/>
          <w:b/>
        </w:rPr>
        <w:t>Library Director</w:t>
      </w:r>
    </w:p>
    <w:p w:rsidR="001D4E3C" w:rsidRDefault="006A2C6A">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1D4E3C" w:rsidRDefault="001D4E3C">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72"/>
        <w:gridCol w:w="1966"/>
        <w:gridCol w:w="2621"/>
      </w:tblGrid>
      <w:tr w:rsidR="001D4E3C">
        <w:tc>
          <w:tcPr>
            <w:tcW w:w="1728" w:type="dxa"/>
          </w:tcPr>
          <w:p w:rsidR="001D4E3C" w:rsidRDefault="006A2C6A">
            <w:pPr>
              <w:suppressAutoHyphens/>
              <w:rPr>
                <w:rFonts w:ascii="Times New Roman" w:hAnsi="Times New Roman" w:cs="Times New Roman"/>
                <w:b/>
              </w:rPr>
            </w:pPr>
            <w:r>
              <w:rPr>
                <w:rFonts w:ascii="Times New Roman" w:hAnsi="Times New Roman" w:cs="Times New Roman"/>
                <w:b/>
              </w:rPr>
              <w:t>Title:</w:t>
            </w:r>
          </w:p>
        </w:tc>
        <w:tc>
          <w:tcPr>
            <w:tcW w:w="3150" w:type="dxa"/>
          </w:tcPr>
          <w:p w:rsidR="001D4E3C" w:rsidRDefault="006A2C6A">
            <w:pPr>
              <w:suppressAutoHyphens/>
              <w:rPr>
                <w:rFonts w:ascii="Times New Roman" w:hAnsi="Times New Roman" w:cs="Times New Roman"/>
                <w:b/>
              </w:rPr>
            </w:pPr>
            <w:r>
              <w:rPr>
                <w:rFonts w:ascii="Times New Roman" w:hAnsi="Times New Roman" w:cs="Times New Roman"/>
                <w:b/>
              </w:rPr>
              <w:t>Library Director</w:t>
            </w:r>
          </w:p>
        </w:tc>
        <w:tc>
          <w:tcPr>
            <w:tcW w:w="1980" w:type="dxa"/>
          </w:tcPr>
          <w:p w:rsidR="001D4E3C" w:rsidRDefault="006A2C6A">
            <w:pPr>
              <w:suppressAutoHyphens/>
              <w:rPr>
                <w:rFonts w:ascii="Times New Roman" w:hAnsi="Times New Roman" w:cs="Times New Roman"/>
                <w:b/>
              </w:rPr>
            </w:pPr>
            <w:r>
              <w:rPr>
                <w:rFonts w:ascii="Times New Roman" w:hAnsi="Times New Roman" w:cs="Times New Roman"/>
                <w:b/>
              </w:rPr>
              <w:t>Number/Code:</w:t>
            </w:r>
          </w:p>
        </w:tc>
        <w:tc>
          <w:tcPr>
            <w:tcW w:w="2718" w:type="dxa"/>
          </w:tcPr>
          <w:p w:rsidR="001D4E3C" w:rsidRDefault="001D4E3C">
            <w:pPr>
              <w:suppressAutoHyphens/>
              <w:rPr>
                <w:rFonts w:ascii="Times New Roman" w:hAnsi="Times New Roman" w:cs="Times New Roman"/>
              </w:rPr>
            </w:pPr>
          </w:p>
        </w:tc>
      </w:tr>
      <w:tr w:rsidR="001D4E3C">
        <w:tc>
          <w:tcPr>
            <w:tcW w:w="1728" w:type="dxa"/>
          </w:tcPr>
          <w:p w:rsidR="001D4E3C" w:rsidRDefault="001D4E3C">
            <w:pPr>
              <w:suppressAutoHyphens/>
              <w:rPr>
                <w:rFonts w:ascii="Times New Roman" w:hAnsi="Times New Roman" w:cs="Times New Roman"/>
                <w:b/>
              </w:rPr>
            </w:pPr>
          </w:p>
        </w:tc>
        <w:tc>
          <w:tcPr>
            <w:tcW w:w="3150" w:type="dxa"/>
          </w:tcPr>
          <w:p w:rsidR="001D4E3C" w:rsidRDefault="001D4E3C">
            <w:pPr>
              <w:suppressAutoHyphens/>
              <w:rPr>
                <w:rFonts w:ascii="Times New Roman" w:hAnsi="Times New Roman" w:cs="Times New Roman"/>
                <w:b/>
              </w:rPr>
            </w:pPr>
          </w:p>
        </w:tc>
        <w:tc>
          <w:tcPr>
            <w:tcW w:w="1980" w:type="dxa"/>
          </w:tcPr>
          <w:p w:rsidR="001D4E3C" w:rsidRDefault="001D4E3C">
            <w:pPr>
              <w:suppressAutoHyphens/>
              <w:rPr>
                <w:rFonts w:ascii="Times New Roman" w:hAnsi="Times New Roman" w:cs="Times New Roman"/>
                <w:b/>
              </w:rPr>
            </w:pPr>
          </w:p>
        </w:tc>
        <w:tc>
          <w:tcPr>
            <w:tcW w:w="2718" w:type="dxa"/>
          </w:tcPr>
          <w:p w:rsidR="001D4E3C" w:rsidRDefault="001D4E3C">
            <w:pPr>
              <w:suppressAutoHyphens/>
              <w:rPr>
                <w:rFonts w:ascii="Times New Roman" w:hAnsi="Times New Roman" w:cs="Times New Roman"/>
              </w:rPr>
            </w:pPr>
          </w:p>
        </w:tc>
      </w:tr>
      <w:tr w:rsidR="001D4E3C">
        <w:tc>
          <w:tcPr>
            <w:tcW w:w="1728" w:type="dxa"/>
          </w:tcPr>
          <w:p w:rsidR="001D4E3C" w:rsidRDefault="006A2C6A">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1D4E3C" w:rsidRDefault="006A2C6A">
            <w:pPr>
              <w:suppressAutoHyphens/>
              <w:rPr>
                <w:rFonts w:ascii="Times New Roman" w:hAnsi="Times New Roman" w:cs="Times New Roman"/>
                <w:b/>
              </w:rPr>
            </w:pPr>
            <w:r>
              <w:rPr>
                <w:rFonts w:ascii="Times New Roman" w:hAnsi="Times New Roman" w:cs="Times New Roman"/>
                <w:b/>
              </w:rPr>
              <w:t>EXEMPT</w:t>
            </w:r>
          </w:p>
        </w:tc>
        <w:tc>
          <w:tcPr>
            <w:tcW w:w="1980" w:type="dxa"/>
          </w:tcPr>
          <w:p w:rsidR="001D4E3C" w:rsidRDefault="006A2C6A">
            <w:pPr>
              <w:suppressAutoHyphens/>
              <w:rPr>
                <w:rFonts w:ascii="Times New Roman" w:hAnsi="Times New Roman" w:cs="Times New Roman"/>
                <w:b/>
              </w:rPr>
            </w:pPr>
            <w:r>
              <w:rPr>
                <w:rFonts w:ascii="Times New Roman" w:hAnsi="Times New Roman" w:cs="Times New Roman"/>
                <w:b/>
              </w:rPr>
              <w:t>Salary Range:</w:t>
            </w:r>
          </w:p>
        </w:tc>
        <w:tc>
          <w:tcPr>
            <w:tcW w:w="2718" w:type="dxa"/>
          </w:tcPr>
          <w:p w:rsidR="001D4E3C" w:rsidRDefault="001D4E3C">
            <w:pPr>
              <w:suppressAutoHyphens/>
              <w:rPr>
                <w:rFonts w:ascii="Times New Roman" w:hAnsi="Times New Roman" w:cs="Times New Roman"/>
              </w:rPr>
            </w:pPr>
          </w:p>
        </w:tc>
      </w:tr>
      <w:tr w:rsidR="001D4E3C">
        <w:tc>
          <w:tcPr>
            <w:tcW w:w="1728" w:type="dxa"/>
          </w:tcPr>
          <w:p w:rsidR="001D4E3C" w:rsidRDefault="001D4E3C">
            <w:pPr>
              <w:suppressAutoHyphens/>
              <w:rPr>
                <w:rFonts w:ascii="Times New Roman" w:hAnsi="Times New Roman" w:cs="Times New Roman"/>
                <w:b/>
              </w:rPr>
            </w:pPr>
          </w:p>
        </w:tc>
        <w:tc>
          <w:tcPr>
            <w:tcW w:w="3150" w:type="dxa"/>
          </w:tcPr>
          <w:p w:rsidR="001D4E3C" w:rsidRDefault="001D4E3C">
            <w:pPr>
              <w:suppressAutoHyphens/>
              <w:rPr>
                <w:rFonts w:ascii="Times New Roman" w:hAnsi="Times New Roman" w:cs="Times New Roman"/>
                <w:b/>
              </w:rPr>
            </w:pPr>
          </w:p>
        </w:tc>
        <w:tc>
          <w:tcPr>
            <w:tcW w:w="1980" w:type="dxa"/>
          </w:tcPr>
          <w:p w:rsidR="001D4E3C" w:rsidRDefault="001D4E3C">
            <w:pPr>
              <w:suppressAutoHyphens/>
              <w:rPr>
                <w:rFonts w:ascii="Times New Roman" w:hAnsi="Times New Roman" w:cs="Times New Roman"/>
                <w:b/>
              </w:rPr>
            </w:pPr>
          </w:p>
        </w:tc>
        <w:tc>
          <w:tcPr>
            <w:tcW w:w="2718" w:type="dxa"/>
          </w:tcPr>
          <w:p w:rsidR="001D4E3C" w:rsidRDefault="001D4E3C">
            <w:pPr>
              <w:suppressAutoHyphens/>
              <w:rPr>
                <w:rFonts w:ascii="Times New Roman" w:hAnsi="Times New Roman" w:cs="Times New Roman"/>
              </w:rPr>
            </w:pPr>
          </w:p>
        </w:tc>
      </w:tr>
      <w:tr w:rsidR="001D4E3C">
        <w:tc>
          <w:tcPr>
            <w:tcW w:w="1728" w:type="dxa"/>
          </w:tcPr>
          <w:p w:rsidR="001D4E3C" w:rsidRDefault="006A2C6A">
            <w:pPr>
              <w:suppressAutoHyphens/>
              <w:rPr>
                <w:rFonts w:ascii="Times New Roman" w:hAnsi="Times New Roman" w:cs="Times New Roman"/>
                <w:b/>
              </w:rPr>
            </w:pPr>
            <w:r>
              <w:rPr>
                <w:rFonts w:ascii="Times New Roman" w:hAnsi="Times New Roman" w:cs="Times New Roman"/>
                <w:b/>
              </w:rPr>
              <w:t>Union:</w:t>
            </w:r>
          </w:p>
        </w:tc>
        <w:tc>
          <w:tcPr>
            <w:tcW w:w="3150" w:type="dxa"/>
          </w:tcPr>
          <w:p w:rsidR="001D4E3C" w:rsidRDefault="006A2C6A">
            <w:pPr>
              <w:suppressAutoHyphens/>
              <w:rPr>
                <w:rFonts w:ascii="Times New Roman" w:hAnsi="Times New Roman" w:cs="Times New Roman"/>
                <w:b/>
              </w:rPr>
            </w:pPr>
            <w:r>
              <w:rPr>
                <w:rFonts w:ascii="Times New Roman" w:hAnsi="Times New Roman" w:cs="Times New Roman"/>
                <w:b/>
              </w:rPr>
              <w:t>N/A</w:t>
            </w:r>
          </w:p>
        </w:tc>
        <w:tc>
          <w:tcPr>
            <w:tcW w:w="1980" w:type="dxa"/>
          </w:tcPr>
          <w:p w:rsidR="001D4E3C" w:rsidRDefault="006A2C6A">
            <w:pPr>
              <w:suppressAutoHyphens/>
              <w:rPr>
                <w:rFonts w:ascii="Times New Roman" w:hAnsi="Times New Roman" w:cs="Times New Roman"/>
                <w:b/>
              </w:rPr>
            </w:pPr>
            <w:r>
              <w:rPr>
                <w:rFonts w:ascii="Times New Roman" w:hAnsi="Times New Roman" w:cs="Times New Roman"/>
                <w:b/>
              </w:rPr>
              <w:t>Created:</w:t>
            </w:r>
          </w:p>
        </w:tc>
        <w:tc>
          <w:tcPr>
            <w:tcW w:w="2718" w:type="dxa"/>
          </w:tcPr>
          <w:p w:rsidR="001D4E3C" w:rsidRDefault="001D4E3C">
            <w:pPr>
              <w:suppressAutoHyphens/>
              <w:rPr>
                <w:rFonts w:ascii="Times New Roman" w:hAnsi="Times New Roman" w:cs="Times New Roman"/>
                <w:b/>
              </w:rPr>
            </w:pPr>
          </w:p>
        </w:tc>
      </w:tr>
      <w:tr w:rsidR="001D4E3C">
        <w:tc>
          <w:tcPr>
            <w:tcW w:w="1728" w:type="dxa"/>
          </w:tcPr>
          <w:p w:rsidR="001D4E3C" w:rsidRDefault="001D4E3C">
            <w:pPr>
              <w:suppressAutoHyphens/>
              <w:rPr>
                <w:rFonts w:ascii="Times New Roman" w:hAnsi="Times New Roman" w:cs="Times New Roman"/>
                <w:b/>
              </w:rPr>
            </w:pPr>
          </w:p>
        </w:tc>
        <w:tc>
          <w:tcPr>
            <w:tcW w:w="3150" w:type="dxa"/>
          </w:tcPr>
          <w:p w:rsidR="001D4E3C" w:rsidRDefault="001D4E3C">
            <w:pPr>
              <w:suppressAutoHyphens/>
              <w:rPr>
                <w:rFonts w:ascii="Times New Roman" w:hAnsi="Times New Roman" w:cs="Times New Roman"/>
                <w:b/>
              </w:rPr>
            </w:pPr>
          </w:p>
        </w:tc>
        <w:tc>
          <w:tcPr>
            <w:tcW w:w="1980" w:type="dxa"/>
          </w:tcPr>
          <w:p w:rsidR="001D4E3C" w:rsidRDefault="001D4E3C">
            <w:pPr>
              <w:suppressAutoHyphens/>
              <w:rPr>
                <w:rFonts w:ascii="Times New Roman" w:hAnsi="Times New Roman" w:cs="Times New Roman"/>
                <w:b/>
              </w:rPr>
            </w:pPr>
          </w:p>
        </w:tc>
        <w:tc>
          <w:tcPr>
            <w:tcW w:w="2718" w:type="dxa"/>
          </w:tcPr>
          <w:p w:rsidR="001D4E3C" w:rsidRDefault="001D4E3C">
            <w:pPr>
              <w:suppressAutoHyphens/>
              <w:rPr>
                <w:rFonts w:ascii="Times New Roman" w:hAnsi="Times New Roman" w:cs="Times New Roman"/>
              </w:rPr>
            </w:pPr>
          </w:p>
        </w:tc>
      </w:tr>
      <w:tr w:rsidR="001D4E3C">
        <w:tc>
          <w:tcPr>
            <w:tcW w:w="1728" w:type="dxa"/>
          </w:tcPr>
          <w:p w:rsidR="001D4E3C" w:rsidRDefault="006A2C6A">
            <w:pPr>
              <w:suppressAutoHyphens/>
              <w:rPr>
                <w:rFonts w:ascii="Times New Roman" w:hAnsi="Times New Roman" w:cs="Times New Roman"/>
                <w:b/>
              </w:rPr>
            </w:pPr>
            <w:r>
              <w:rPr>
                <w:rFonts w:ascii="Times New Roman" w:hAnsi="Times New Roman" w:cs="Times New Roman"/>
                <w:b/>
              </w:rPr>
              <w:t>Revised:</w:t>
            </w:r>
          </w:p>
        </w:tc>
        <w:tc>
          <w:tcPr>
            <w:tcW w:w="3150" w:type="dxa"/>
          </w:tcPr>
          <w:p w:rsidR="001D4E3C" w:rsidRDefault="001D4E3C">
            <w:pPr>
              <w:suppressAutoHyphens/>
              <w:rPr>
                <w:rFonts w:ascii="Times New Roman" w:hAnsi="Times New Roman" w:cs="Times New Roman"/>
                <w:b/>
              </w:rPr>
            </w:pPr>
          </w:p>
        </w:tc>
        <w:tc>
          <w:tcPr>
            <w:tcW w:w="1980" w:type="dxa"/>
          </w:tcPr>
          <w:p w:rsidR="001D4E3C" w:rsidRDefault="006A2C6A">
            <w:pPr>
              <w:suppressAutoHyphens/>
              <w:rPr>
                <w:rFonts w:ascii="Times New Roman" w:hAnsi="Times New Roman" w:cs="Times New Roman"/>
                <w:b/>
              </w:rPr>
            </w:pPr>
            <w:r>
              <w:rPr>
                <w:rFonts w:ascii="Times New Roman" w:hAnsi="Times New Roman" w:cs="Times New Roman"/>
                <w:b/>
              </w:rPr>
              <w:t>Revision No.</w:t>
            </w:r>
          </w:p>
        </w:tc>
        <w:tc>
          <w:tcPr>
            <w:tcW w:w="2718" w:type="dxa"/>
          </w:tcPr>
          <w:p w:rsidR="001D4E3C" w:rsidRDefault="001D4E3C">
            <w:pPr>
              <w:suppressAutoHyphens/>
              <w:rPr>
                <w:rFonts w:ascii="Times New Roman" w:hAnsi="Times New Roman" w:cs="Times New Roman"/>
              </w:rPr>
            </w:pPr>
          </w:p>
        </w:tc>
      </w:tr>
    </w:tbl>
    <w:p w:rsidR="001D4E3C" w:rsidRDefault="001D4E3C">
      <w:pPr>
        <w:suppressAutoHyphens/>
        <w:spacing w:after="0" w:line="240" w:lineRule="auto"/>
        <w:jc w:val="both"/>
        <w:rPr>
          <w:rFonts w:ascii="Times New Roman" w:hAnsi="Times New Roman" w:cs="Times New Roman"/>
        </w:rPr>
      </w:pPr>
    </w:p>
    <w:p w:rsidR="001D4E3C" w:rsidRDefault="006A2C6A">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w:t>
      </w:r>
      <w:r>
        <w:rPr>
          <w:rFonts w:ascii="Times New Roman" w:hAnsi="Times New Roman" w:cs="Times New Roman"/>
          <w:b/>
          <w:u w:val="single"/>
        </w:rPr>
        <w:t xml:space="preserve"> </w:t>
      </w:r>
      <w:r>
        <w:rPr>
          <w:rFonts w:ascii="Times New Roman" w:hAnsi="Times New Roman" w:cs="Times New Roman"/>
          <w:b/>
        </w:rPr>
        <w:t>_</w:t>
      </w:r>
      <w:r>
        <w:rPr>
          <w:rFonts w:ascii="Times New Roman" w:hAnsi="Times New Roman" w:cs="Times New Roman"/>
          <w:b/>
        </w:rPr>
        <w:tab/>
        <w:t>Hired __</w:t>
      </w:r>
    </w:p>
    <w:p w:rsidR="001D4E3C" w:rsidRDefault="006A2C6A">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1D4E3C" w:rsidRDefault="001D4E3C">
      <w:pPr>
        <w:suppressAutoHyphens/>
        <w:spacing w:after="0" w:line="240" w:lineRule="auto"/>
        <w:jc w:val="both"/>
        <w:rPr>
          <w:rFonts w:ascii="Times New Roman" w:hAnsi="Times New Roman" w:cs="Times New Roman"/>
          <w:sz w:val="20"/>
        </w:rPr>
      </w:pPr>
    </w:p>
    <w:p w:rsidR="001D4E3C" w:rsidRDefault="006A2C6A">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1D4E3C" w:rsidRDefault="006A2C6A">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Performs a variety of complex </w:t>
      </w:r>
      <w:r>
        <w:rPr>
          <w:rFonts w:ascii="Times New Roman" w:eastAsia="Times New Roman" w:hAnsi="Times New Roman" w:cs="Times New Roman"/>
          <w:color w:val="000000"/>
          <w:sz w:val="20"/>
          <w:szCs w:val="20"/>
        </w:rPr>
        <w:t xml:space="preserve">administrative, supervisory and professional work in the general oversight of </w:t>
      </w:r>
      <w:r>
        <w:rPr>
          <w:rFonts w:ascii="Times New Roman" w:eastAsia="Times New Roman" w:hAnsi="Times New Roman" w:cs="Times New Roman"/>
          <w:color w:val="FF0000"/>
          <w:sz w:val="20"/>
          <w:szCs w:val="20"/>
        </w:rPr>
        <w:t>[City/Town]</w:t>
      </w:r>
      <w:r>
        <w:rPr>
          <w:rFonts w:ascii="Times New Roman" w:eastAsia="Times New Roman" w:hAnsi="Times New Roman" w:cs="Times New Roman"/>
          <w:color w:val="000000"/>
          <w:sz w:val="20"/>
          <w:szCs w:val="20"/>
        </w:rPr>
        <w:t xml:space="preserve"> library resources and facilities.  Responsible for the management of the public library collection and the provision of library services to patrons and community organizations.</w:t>
      </w:r>
    </w:p>
    <w:p w:rsidR="001D4E3C" w:rsidRDefault="006A2C6A">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Supervision Received:</w:t>
      </w:r>
    </w:p>
    <w:p w:rsidR="001D4E3C" w:rsidRDefault="006A2C6A">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[chief administrative/executive officer/Library Board]</w:t>
      </w:r>
    </w:p>
    <w:p w:rsidR="001D4E3C" w:rsidRDefault="006A2C6A">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1D4E3C" w:rsidRDefault="006A2C6A">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1D4E3C" w:rsidRDefault="006A2C6A">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Supervises all library employees </w:t>
      </w:r>
      <w:r>
        <w:rPr>
          <w:rFonts w:ascii="Times New Roman" w:hAnsi="Times New Roman" w:cs="Times New Roman"/>
          <w:color w:val="FF0000"/>
          <w:sz w:val="20"/>
          <w:szCs w:val="20"/>
        </w:rPr>
        <w:t>[and volunteers]</w:t>
      </w:r>
      <w:r>
        <w:rPr>
          <w:rFonts w:ascii="Times New Roman" w:hAnsi="Times New Roman" w:cs="Times New Roman"/>
          <w:sz w:val="20"/>
          <w:szCs w:val="20"/>
        </w:rPr>
        <w:t>.</w:t>
      </w:r>
    </w:p>
    <w:p w:rsidR="001D4E3C" w:rsidRDefault="006A2C6A">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 xml:space="preserve">Plans, supervises and evaluates the operation and activities of </w:t>
      </w:r>
      <w:r>
        <w:rPr>
          <w:rFonts w:ascii="Times New Roman" w:eastAsia="Times New Roman" w:hAnsi="Times New Roman" w:cs="Times New Roman"/>
          <w:color w:val="FF0000"/>
          <w:sz w:val="20"/>
          <w:szCs w:val="20"/>
        </w:rPr>
        <w:t>[Town/City]</w:t>
      </w:r>
      <w:r>
        <w:rPr>
          <w:rFonts w:ascii="Times New Roman" w:eastAsia="Times New Roman" w:hAnsi="Times New Roman" w:cs="Times New Roman"/>
          <w:sz w:val="20"/>
          <w:szCs w:val="20"/>
        </w:rPr>
        <w:t xml:space="preserve"> libraries under policies and goals established by </w:t>
      </w:r>
      <w:r>
        <w:rPr>
          <w:rFonts w:ascii="Times New Roman" w:eastAsia="Times New Roman" w:hAnsi="Times New Roman" w:cs="Times New Roman"/>
          <w:color w:val="FF0000"/>
          <w:sz w:val="20"/>
          <w:szCs w:val="20"/>
        </w:rPr>
        <w:t>[chief administrative/executive officer and/or Library Board].</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as necessary to ensure efficient management of library operations or implements directives from the </w:t>
      </w:r>
      <w:r>
        <w:rPr>
          <w:rFonts w:ascii="Times New Roman" w:eastAsia="Times New Roman" w:hAnsi="Times New Roman" w:cs="Times New Roman"/>
          <w:bCs/>
          <w:color w:val="FF0000"/>
          <w:sz w:val="20"/>
          <w:szCs w:val="20"/>
        </w:rPr>
        <w:t>[chief administrative/executive officer/Library Board]</w:t>
      </w:r>
      <w:r>
        <w:rPr>
          <w:rFonts w:ascii="Times New Roman" w:eastAsia="Times New Roman" w:hAnsi="Times New Roman" w:cs="Times New Roman"/>
          <w:bCs/>
          <w:color w:val="000000"/>
          <w:sz w:val="20"/>
          <w:szCs w:val="20"/>
        </w:rPr>
        <w:t xml:space="preserve">. </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 xml:space="preserve">Prepares and recommends policies to the </w:t>
      </w:r>
      <w:r>
        <w:rPr>
          <w:rFonts w:ascii="Times New Roman" w:eastAsia="Times New Roman" w:hAnsi="Times New Roman" w:cs="Times New Roman"/>
          <w:color w:val="FF0000"/>
          <w:sz w:val="20"/>
          <w:szCs w:val="20"/>
        </w:rPr>
        <w:t>[chief administrative/executive officer and/or Library Board]</w:t>
      </w:r>
      <w:r>
        <w:rPr>
          <w:rFonts w:ascii="Times New Roman" w:eastAsia="Times New Roman" w:hAnsi="Times New Roman" w:cs="Times New Roman"/>
          <w:sz w:val="20"/>
          <w:szCs w:val="20"/>
        </w:rPr>
        <w:t>.</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Researches, analyzes and reports upon community needs with respect to library resources and facilities.</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Develops, administers and evaluates library programs such as circulation, reference, reader’s advisory services, children’s services, community services and public information.</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Directs the development and maintenance of a public library collection of books, periodicals, records, films, tapes, CD, DVDs, and a variety of other library materials; evaluates collection for balance and comprehensiveness; schedules withdrawals and inventory of materials.</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Directs the development, repair and maintenance of library facilities.</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Identifies and pursues </w:t>
      </w:r>
      <w:r>
        <w:rPr>
          <w:rFonts w:ascii="Times New Roman" w:eastAsia="Times New Roman" w:hAnsi="Times New Roman" w:cs="Times New Roman"/>
          <w:bCs/>
          <w:color w:val="FF0000"/>
          <w:sz w:val="20"/>
          <w:szCs w:val="20"/>
        </w:rPr>
        <w:t xml:space="preserve">[or “Assists in the identification and pursuit of”] </w:t>
      </w:r>
      <w:r>
        <w:rPr>
          <w:rFonts w:ascii="Times New Roman" w:eastAsia="Times New Roman" w:hAnsi="Times New Roman" w:cs="Times New Roman"/>
          <w:bCs/>
          <w:color w:val="000000"/>
          <w:sz w:val="20"/>
          <w:szCs w:val="20"/>
        </w:rPr>
        <w:t>funding and other resources; directs, reviews and approves grant proposal packages; ensures compliance with grant requirements; assists in the preparation, review and administration of vendor contracts and agreements.</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Ensures the collection of all appropriate library fees.</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FF0000"/>
          <w:sz w:val="20"/>
          <w:szCs w:val="20"/>
        </w:rPr>
      </w:pPr>
      <w:r>
        <w:rPr>
          <w:rFonts w:ascii="Times New Roman" w:eastAsia="Times New Roman" w:hAnsi="Times New Roman" w:cs="Times New Roman"/>
          <w:color w:val="FF0000"/>
          <w:sz w:val="20"/>
          <w:szCs w:val="20"/>
        </w:rPr>
        <w:t>[“Provides administrative support to (Library Board of trustees/directors) by facilitating meetings, preparing reports and implements policy decided by the Board.”]</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Prepares and presents </w:t>
      </w:r>
      <w:r>
        <w:rPr>
          <w:rFonts w:ascii="Times New Roman" w:eastAsia="Times New Roman" w:hAnsi="Times New Roman" w:cs="Times New Roman"/>
          <w:bCs/>
          <w:color w:val="FF0000"/>
          <w:sz w:val="20"/>
          <w:szCs w:val="20"/>
        </w:rPr>
        <w:t xml:space="preserve">[or “Assists in the preparation and presentation of] </w:t>
      </w:r>
      <w:r>
        <w:rPr>
          <w:rFonts w:ascii="Times New Roman" w:eastAsia="Times New Roman" w:hAnsi="Times New Roman" w:cs="Times New Roman"/>
          <w:bCs/>
          <w:color w:val="000000"/>
          <w:sz w:val="20"/>
          <w:szCs w:val="20"/>
        </w:rPr>
        <w:t xml:space="preserve">a proposed annual Library budget; directs the implementation of the adopted budget; directs and performs financial and managerial analyses of operations and presents findings to </w:t>
      </w:r>
      <w:r>
        <w:rPr>
          <w:rFonts w:ascii="Times New Roman" w:eastAsia="Times New Roman" w:hAnsi="Times New Roman" w:cs="Times New Roman"/>
          <w:color w:val="FF0000"/>
          <w:sz w:val="20"/>
          <w:szCs w:val="20"/>
        </w:rPr>
        <w:t>[chief administrative/executive officer and/or Library Board]</w:t>
      </w:r>
      <w:r>
        <w:rPr>
          <w:rFonts w:ascii="Times New Roman" w:eastAsia="Times New Roman" w:hAnsi="Times New Roman" w:cs="Times New Roman"/>
          <w:bCs/>
          <w:sz w:val="20"/>
          <w:szCs w:val="20"/>
        </w:rPr>
        <w:t>.</w:t>
      </w:r>
      <w:r>
        <w:rPr>
          <w:rFonts w:ascii="Times New Roman" w:eastAsia="Times New Roman" w:hAnsi="Times New Roman" w:cs="Times New Roman"/>
          <w:bCs/>
          <w:color w:val="000000"/>
          <w:sz w:val="20"/>
          <w:szCs w:val="20"/>
        </w:rPr>
        <w:t xml:space="preserve"> </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and supervises the selection, training, assignment, scheduling, evaluation and discipline of library employees; administers personnel rules and regulations and collective bargaining agreements for library employees.</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Confers and coordinates with State agencies, other public libraries, corporations, community and civic groups on the use of library facilities and the development of library programs; assists in facilitating interlibrary programming.</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the development and maintenance of systems, records, and documents that provide for the proper evaluation, control, and documentation of </w:t>
      </w:r>
      <w:r>
        <w:rPr>
          <w:rFonts w:ascii="Times New Roman" w:eastAsia="Times New Roman" w:hAnsi="Times New Roman" w:cs="Times New Roman"/>
          <w:bCs/>
          <w:sz w:val="20"/>
          <w:szCs w:val="20"/>
        </w:rPr>
        <w:t>library</w:t>
      </w:r>
      <w:r>
        <w:rPr>
          <w:rFonts w:ascii="Times New Roman" w:eastAsia="Times New Roman" w:hAnsi="Times New Roman" w:cs="Times New Roman"/>
          <w:bCs/>
          <w:color w:val="000000"/>
          <w:sz w:val="20"/>
          <w:szCs w:val="20"/>
        </w:rPr>
        <w:t xml:space="preserve"> activities and resources.</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analytical and statistical reports to </w:t>
      </w:r>
      <w:r>
        <w:rPr>
          <w:rFonts w:ascii="Times New Roman" w:eastAsia="Times New Roman" w:hAnsi="Times New Roman" w:cs="Times New Roman"/>
          <w:bCs/>
          <w:color w:val="FF0000"/>
          <w:sz w:val="20"/>
          <w:szCs w:val="20"/>
        </w:rPr>
        <w:t>[chief administrative/executive officer/Library Board]</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r>
        <w:rPr>
          <w:rFonts w:ascii="Times New Roman" w:eastAsia="Times New Roman" w:hAnsi="Times New Roman" w:cs="Times New Roman"/>
          <w:bCs/>
          <w:color w:val="000000"/>
          <w:sz w:val="20"/>
          <w:szCs w:val="20"/>
        </w:rPr>
        <w:t xml:space="preserve">. </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Represents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sz w:val="20"/>
          <w:szCs w:val="20"/>
        </w:rPr>
        <w:t xml:space="preserve"> at various meetings; serves as liaison to various government or community organizations, committees, taskforces, boards and commissions; communicates regularly with other local, State and Federal officials and community members. </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Promotes and publicizes library resources, programs and activities; prepares and coordinates program and event publicity.</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Attends seminars and conferences to remain current on developments in relevant fields.</w:t>
      </w:r>
    </w:p>
    <w:p w:rsidR="001D4E3C" w:rsidRDefault="006A2C6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positive working relationships with local government officials, school officials, community and civic groups, corporations and the public regarding program offerings and coordination of services; promptly and cordially responds to inquiries and complaints pertaining to services and facilities.</w:t>
      </w:r>
    </w:p>
    <w:p w:rsidR="001D4E3C" w:rsidRDefault="006A2C6A">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1D4E3C" w:rsidRDefault="006A2C6A">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1D4E3C" w:rsidRDefault="001D4E3C">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1D4E3C" w:rsidRDefault="006A2C6A">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1D4E3C" w:rsidRDefault="006A2C6A">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1D4E3C" w:rsidRDefault="006A2C6A">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 from an accredited college or university with a Master's degree with a major field of study in Library Science.</w:t>
      </w:r>
    </w:p>
    <w:p w:rsidR="001D4E3C" w:rsidRDefault="006A2C6A">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___ </w:t>
      </w:r>
      <w:proofErr w:type="gramStart"/>
      <w:r>
        <w:rPr>
          <w:rFonts w:ascii="Times New Roman" w:eastAsia="Times New Roman" w:hAnsi="Times New Roman" w:cs="Times New Roman"/>
          <w:color w:val="000000"/>
          <w:sz w:val="20"/>
          <w:szCs w:val="20"/>
        </w:rPr>
        <w:t>years</w:t>
      </w:r>
      <w:proofErr w:type="gramEnd"/>
      <w:r>
        <w:rPr>
          <w:rFonts w:ascii="Times New Roman" w:eastAsia="Times New Roman" w:hAnsi="Times New Roman" w:cs="Times New Roman"/>
          <w:color w:val="000000"/>
          <w:sz w:val="20"/>
          <w:szCs w:val="20"/>
        </w:rPr>
        <w:t xml:space="preserve"> of increasingly responsible experience in library administration, including a minimum of ___ years supervisory experience.</w:t>
      </w:r>
    </w:p>
    <w:p w:rsidR="001D4E3C" w:rsidRDefault="006A2C6A">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Suitable experience may be substituted for education attainment if </w:t>
      </w:r>
      <w:r w:rsidR="003160D4">
        <w:rPr>
          <w:rFonts w:ascii="Times New Roman" w:eastAsia="Times New Roman" w:hAnsi="Times New Roman" w:cs="Times New Roman"/>
          <w:sz w:val="20"/>
          <w:szCs w:val="20"/>
        </w:rPr>
        <w:t xml:space="preserve">deemed appropriate by the </w:t>
      </w:r>
      <w:r w:rsidR="003160D4" w:rsidRPr="003160D4">
        <w:rPr>
          <w:rFonts w:ascii="Times New Roman" w:eastAsia="Times New Roman" w:hAnsi="Times New Roman" w:cs="Times New Roman"/>
          <w:color w:val="FF0000"/>
          <w:sz w:val="20"/>
          <w:szCs w:val="20"/>
        </w:rPr>
        <w:t>[Town/City</w:t>
      </w:r>
      <w:r w:rsidR="003160D4">
        <w:rPr>
          <w:rFonts w:ascii="Times New Roman" w:eastAsia="Times New Roman" w:hAnsi="Times New Roman" w:cs="Times New Roman"/>
          <w:color w:val="FF0000"/>
          <w:sz w:val="20"/>
          <w:szCs w:val="20"/>
        </w:rPr>
        <w:t xml:space="preserve"> </w:t>
      </w:r>
      <w:r w:rsidRPr="003160D4">
        <w:rPr>
          <w:rFonts w:ascii="Times New Roman" w:eastAsia="Times New Roman" w:hAnsi="Times New Roman" w:cs="Times New Roman"/>
          <w:color w:val="FF0000"/>
          <w:sz w:val="20"/>
          <w:szCs w:val="20"/>
        </w:rPr>
        <w:t xml:space="preserve">Manager] </w:t>
      </w:r>
      <w:r>
        <w:rPr>
          <w:rFonts w:ascii="Times New Roman" w:eastAsia="Times New Roman" w:hAnsi="Times New Roman" w:cs="Times New Roman"/>
          <w:sz w:val="20"/>
          <w:szCs w:val="20"/>
        </w:rPr>
        <w:t>of his/her designee.</w:t>
      </w:r>
    </w:p>
    <w:p w:rsidR="001D4E3C" w:rsidRDefault="006A2C6A">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1D4E3C" w:rsidRDefault="006A2C6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public library functions.</w:t>
      </w:r>
    </w:p>
    <w:p w:rsidR="001D4E3C" w:rsidRDefault="006A2C6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the principles and practices of public administration.</w:t>
      </w:r>
    </w:p>
    <w:p w:rsidR="001D4E3C" w:rsidRDefault="006A2C6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1D4E3C" w:rsidRDefault="006A2C6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computers, including </w:t>
      </w:r>
      <w:r>
        <w:rPr>
          <w:rFonts w:ascii="Times New Roman" w:eastAsia="Times New Roman" w:hAnsi="Times New Roman" w:cs="Times New Roman"/>
          <w:color w:val="FF0000"/>
          <w:sz w:val="20"/>
          <w:szCs w:val="20"/>
        </w:rPr>
        <w:t>[identify software]</w:t>
      </w:r>
      <w:r>
        <w:rPr>
          <w:rFonts w:ascii="Times New Roman" w:eastAsia="Times New Roman" w:hAnsi="Times New Roman" w:cs="Times New Roman"/>
          <w:sz w:val="20"/>
          <w:szCs w:val="20"/>
        </w:rPr>
        <w:t>.</w:t>
      </w:r>
    </w:p>
    <w:p w:rsidR="001D4E3C" w:rsidRDefault="006A2C6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plan, direct and evaluate work of library programs.</w:t>
      </w:r>
    </w:p>
    <w:p w:rsidR="001D4E3C" w:rsidRDefault="006A2C6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establish and maintain effective working relationships with</w:t>
      </w:r>
      <w:r>
        <w:rPr>
          <w:rFonts w:ascii="Times New Roman" w:eastAsia="Times New Roman" w:hAnsi="Times New Roman" w:cs="Times New Roman"/>
          <w:bCs/>
          <w:color w:val="000000"/>
          <w:sz w:val="20"/>
          <w:szCs w:val="20"/>
        </w:rPr>
        <w:t xml:space="preserve"> local government officials, school officials, community and civic groups, corporations and the public</w:t>
      </w:r>
      <w:r>
        <w:rPr>
          <w:rFonts w:ascii="Times New Roman" w:eastAsia="Times New Roman" w:hAnsi="Times New Roman" w:cs="Times New Roman"/>
          <w:sz w:val="20"/>
          <w:szCs w:val="20"/>
        </w:rPr>
        <w:t>.</w:t>
      </w:r>
    </w:p>
    <w:p w:rsidR="001D4E3C" w:rsidRDefault="006A2C6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Ability to compose clear and correct written correspondence and reports; ability to effectively present information verbally and respond to questions from government officials, community and civic groups, patrons and the general public.</w:t>
      </w:r>
    </w:p>
    <w:p w:rsidR="001D4E3C" w:rsidRDefault="006A2C6A">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1D4E3C" w:rsidRDefault="006A2C6A">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1D4E3C" w:rsidRDefault="006A2C6A">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w:t>
      </w:r>
      <w:r w:rsidR="009D1E7C">
        <w:rPr>
          <w:rFonts w:ascii="Times New Roman" w:eastAsia="Times New Roman" w:hAnsi="Times New Roman" w:cs="Times New Roman"/>
          <w:sz w:val="20"/>
          <w:szCs w:val="20"/>
        </w:rPr>
        <w:t>, active</w:t>
      </w:r>
      <w:r>
        <w:rPr>
          <w:rFonts w:ascii="Times New Roman" w:eastAsia="Times New Roman" w:hAnsi="Times New Roman" w:cs="Times New Roman"/>
          <w:sz w:val="20"/>
          <w:szCs w:val="20"/>
        </w:rPr>
        <w:t xml:space="preserve"> Motor Vehicle Operator’s license required.</w:t>
      </w:r>
    </w:p>
    <w:p w:rsidR="001D4E3C" w:rsidRDefault="006A2C6A">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1D4E3C" w:rsidRDefault="006A2C6A">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1D4E3C" w:rsidRDefault="006A2C6A">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1D4E3C" w:rsidRDefault="006A2C6A">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employee must frequently lift and/or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and occasionally lift or move up to </w:t>
      </w:r>
      <w:r>
        <w:rPr>
          <w:rFonts w:ascii="Times New Roman" w:eastAsia="Times New Roman" w:hAnsi="Times New Roman" w:cs="Times New Roman"/>
          <w:b/>
          <w:color w:val="000000"/>
          <w:sz w:val="20"/>
          <w:szCs w:val="20"/>
        </w:rPr>
        <w:t>Y</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1D4E3C" w:rsidRDefault="006A2C6A">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1D4E3C" w:rsidRDefault="006A2C6A">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This job operates in a professional office environment with occasional</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1D4E3C" w:rsidRDefault="006A2C6A">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work near moving mechanical parts; in precarious places; may occasionally be exposed to wet and/or humid conditions, extreme cold, extreme heat, fumes or airborne particles, toxic or caustic chemicals, risk of electrical shock, and vibration.  The noise level in the work environment is usually quiet in the office, and moderately noisy to noisy in the field.</w:t>
      </w:r>
    </w:p>
    <w:p w:rsidR="001D4E3C" w:rsidRDefault="006A2C6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1D4E3C" w:rsidRPr="00652BE8" w:rsidRDefault="006A2C6A">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652BE8">
        <w:rPr>
          <w:rFonts w:ascii="Times New Roman" w:eastAsia="Times New Roman" w:hAnsi="Times New Roman" w:cs="Times New Roman"/>
          <w:color w:val="FF0000"/>
          <w:sz w:val="20"/>
          <w:szCs w:val="20"/>
        </w:rPr>
        <w:t>[choose one]:</w:t>
      </w:r>
    </w:p>
    <w:p w:rsidR="001D4E3C" w:rsidRPr="00652BE8" w:rsidRDefault="006A2C6A">
      <w:pPr>
        <w:shd w:val="clear" w:color="auto" w:fill="FFFFFF"/>
        <w:spacing w:after="0" w:line="240" w:lineRule="auto"/>
        <w:jc w:val="both"/>
        <w:rPr>
          <w:rFonts w:ascii="Times New Roman" w:eastAsia="Times New Roman" w:hAnsi="Times New Roman" w:cs="Times New Roman"/>
          <w:color w:val="FF0000"/>
          <w:sz w:val="20"/>
          <w:szCs w:val="20"/>
        </w:rPr>
      </w:pPr>
      <w:r w:rsidRPr="00652BE8">
        <w:rPr>
          <w:rFonts w:ascii="Times New Roman" w:eastAsia="Times New Roman" w:hAnsi="Times New Roman" w:cs="Times New Roman"/>
          <w:color w:val="FF0000"/>
          <w:sz w:val="20"/>
          <w:szCs w:val="20"/>
        </w:rPr>
        <w:t>[</w:t>
      </w:r>
      <w:proofErr w:type="gramStart"/>
      <w:r w:rsidRPr="00652BE8">
        <w:rPr>
          <w:rFonts w:ascii="Times New Roman" w:eastAsia="Times New Roman" w:hAnsi="Times New Roman" w:cs="Times New Roman"/>
          <w:color w:val="FF0000"/>
          <w:sz w:val="20"/>
          <w:szCs w:val="20"/>
        </w:rPr>
        <w:t>at</w:t>
      </w:r>
      <w:proofErr w:type="gramEnd"/>
      <w:r w:rsidRPr="00652BE8">
        <w:rPr>
          <w:rFonts w:ascii="Times New Roman" w:eastAsia="Times New Roman" w:hAnsi="Times New Roman" w:cs="Times New Roman"/>
          <w:color w:val="FF0000"/>
          <w:sz w:val="20"/>
          <w:szCs w:val="20"/>
        </w:rPr>
        <w:t xml:space="preserve"> will]</w:t>
      </w:r>
    </w:p>
    <w:p w:rsidR="001D4E3C" w:rsidRPr="00652BE8" w:rsidRDefault="006A2C6A">
      <w:pPr>
        <w:shd w:val="clear" w:color="auto" w:fill="FFFFFF"/>
        <w:spacing w:after="0" w:line="240" w:lineRule="auto"/>
        <w:jc w:val="both"/>
        <w:rPr>
          <w:rFonts w:ascii="Times New Roman" w:eastAsia="Times New Roman" w:hAnsi="Times New Roman" w:cs="Times New Roman"/>
          <w:color w:val="FF0000"/>
          <w:sz w:val="20"/>
          <w:szCs w:val="20"/>
        </w:rPr>
      </w:pPr>
      <w:r w:rsidRPr="00652BE8">
        <w:rPr>
          <w:rFonts w:ascii="Times New Roman" w:eastAsia="Times New Roman" w:hAnsi="Times New Roman" w:cs="Times New Roman"/>
          <w:color w:val="FF0000"/>
          <w:sz w:val="20"/>
          <w:szCs w:val="20"/>
        </w:rPr>
        <w:t>[</w:t>
      </w:r>
      <w:proofErr w:type="gramStart"/>
      <w:r w:rsidRPr="00652BE8">
        <w:rPr>
          <w:rFonts w:ascii="Times New Roman" w:eastAsia="Times New Roman" w:hAnsi="Times New Roman" w:cs="Times New Roman"/>
          <w:color w:val="FF0000"/>
          <w:sz w:val="20"/>
          <w:szCs w:val="20"/>
        </w:rPr>
        <w:t>collective</w:t>
      </w:r>
      <w:proofErr w:type="gramEnd"/>
      <w:r w:rsidRPr="00652BE8">
        <w:rPr>
          <w:rFonts w:ascii="Times New Roman" w:eastAsia="Times New Roman" w:hAnsi="Times New Roman" w:cs="Times New Roman"/>
          <w:color w:val="FF0000"/>
          <w:sz w:val="20"/>
          <w:szCs w:val="20"/>
        </w:rPr>
        <w:t xml:space="preserve"> bargaining unit member]</w:t>
      </w:r>
    </w:p>
    <w:p w:rsidR="001D4E3C" w:rsidRPr="00652BE8" w:rsidRDefault="006A2C6A">
      <w:pPr>
        <w:shd w:val="clear" w:color="auto" w:fill="FFFFFF"/>
        <w:spacing w:after="0" w:line="240" w:lineRule="auto"/>
        <w:jc w:val="both"/>
        <w:rPr>
          <w:rFonts w:ascii="Times New Roman" w:eastAsia="Times New Roman" w:hAnsi="Times New Roman" w:cs="Times New Roman"/>
          <w:color w:val="FF0000"/>
          <w:sz w:val="20"/>
          <w:szCs w:val="20"/>
        </w:rPr>
      </w:pPr>
      <w:r w:rsidRPr="00652BE8">
        <w:rPr>
          <w:rFonts w:ascii="Times New Roman" w:eastAsia="Times New Roman" w:hAnsi="Times New Roman" w:cs="Times New Roman"/>
          <w:color w:val="FF0000"/>
          <w:sz w:val="20"/>
          <w:szCs w:val="20"/>
        </w:rPr>
        <w:t>[</w:t>
      </w:r>
      <w:proofErr w:type="gramStart"/>
      <w:r w:rsidRPr="00652BE8">
        <w:rPr>
          <w:rFonts w:ascii="Times New Roman" w:eastAsia="Times New Roman" w:hAnsi="Times New Roman" w:cs="Times New Roman"/>
          <w:color w:val="FF0000"/>
          <w:sz w:val="20"/>
          <w:szCs w:val="20"/>
        </w:rPr>
        <w:t>town</w:t>
      </w:r>
      <w:proofErr w:type="gramEnd"/>
      <w:r w:rsidRPr="00652BE8">
        <w:rPr>
          <w:rFonts w:ascii="Times New Roman" w:eastAsia="Times New Roman" w:hAnsi="Times New Roman" w:cs="Times New Roman"/>
          <w:color w:val="FF0000"/>
          <w:sz w:val="20"/>
          <w:szCs w:val="20"/>
        </w:rPr>
        <w:t xml:space="preserve"> contract]</w:t>
      </w:r>
    </w:p>
    <w:p w:rsidR="001D4E3C" w:rsidRPr="00652BE8" w:rsidRDefault="006A2C6A">
      <w:pPr>
        <w:shd w:val="clear" w:color="auto" w:fill="FFFFFF"/>
        <w:spacing w:after="0" w:line="240" w:lineRule="auto"/>
        <w:jc w:val="both"/>
        <w:rPr>
          <w:rFonts w:ascii="Times New Roman" w:eastAsia="Times New Roman" w:hAnsi="Times New Roman" w:cs="Times New Roman"/>
          <w:color w:val="FF0000"/>
          <w:sz w:val="20"/>
          <w:szCs w:val="20"/>
        </w:rPr>
      </w:pPr>
      <w:r w:rsidRPr="00652BE8">
        <w:rPr>
          <w:rFonts w:ascii="Times New Roman" w:eastAsia="Times New Roman" w:hAnsi="Times New Roman" w:cs="Times New Roman"/>
          <w:color w:val="FF0000"/>
          <w:sz w:val="20"/>
          <w:szCs w:val="20"/>
        </w:rPr>
        <w:t>[</w:t>
      </w:r>
      <w:proofErr w:type="gramStart"/>
      <w:r w:rsidRPr="00652BE8">
        <w:rPr>
          <w:rFonts w:ascii="Times New Roman" w:eastAsia="Times New Roman" w:hAnsi="Times New Roman" w:cs="Times New Roman"/>
          <w:color w:val="FF0000"/>
          <w:sz w:val="20"/>
          <w:szCs w:val="20"/>
        </w:rPr>
        <w:t>elected</w:t>
      </w:r>
      <w:proofErr w:type="gramEnd"/>
      <w:r w:rsidRPr="00652BE8">
        <w:rPr>
          <w:rFonts w:ascii="Times New Roman" w:eastAsia="Times New Roman" w:hAnsi="Times New Roman" w:cs="Times New Roman"/>
          <w:color w:val="FF0000"/>
          <w:sz w:val="20"/>
          <w:szCs w:val="20"/>
        </w:rPr>
        <w:t>]</w:t>
      </w:r>
    </w:p>
    <w:p w:rsidR="001D4E3C" w:rsidRDefault="001D4E3C">
      <w:pPr>
        <w:shd w:val="clear" w:color="auto" w:fill="FFFFFF"/>
        <w:spacing w:after="120" w:line="240" w:lineRule="auto"/>
        <w:jc w:val="both"/>
        <w:rPr>
          <w:rFonts w:ascii="Times New Roman" w:eastAsia="Times New Roman" w:hAnsi="Times New Roman" w:cs="Times New Roman"/>
          <w:sz w:val="20"/>
          <w:szCs w:val="20"/>
        </w:rPr>
      </w:pPr>
    </w:p>
    <w:p w:rsidR="001D4E3C" w:rsidRDefault="006A2C6A">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are_________.  This position [occasionally/regularly] requires long hours beyond those scheduled hours, including evening and weekend work as job duties demand. </w:t>
      </w:r>
    </w:p>
    <w:p w:rsidR="001D4E3C" w:rsidRDefault="006A2C6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Travel: </w:t>
      </w:r>
    </w:p>
    <w:p w:rsidR="001D4E3C" w:rsidRDefault="006A2C6A">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Travel is primarily local during the business day, although some out of the area travel and overnight may be expected for conferences and seminars.</w:t>
      </w:r>
    </w:p>
    <w:p w:rsidR="001D4E3C" w:rsidRDefault="006A2C6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1D4E3C" w:rsidRDefault="006A2C6A">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rsidR="001D4E3C" w:rsidRDefault="001D4E3C">
      <w:pPr>
        <w:spacing w:line="240" w:lineRule="auto"/>
        <w:rPr>
          <w:rFonts w:ascii="Times New Roman" w:hAnsi="Times New Roman" w:cs="Times New Roman"/>
          <w:sz w:val="18"/>
          <w:szCs w:val="18"/>
        </w:rPr>
      </w:pPr>
    </w:p>
    <w:p w:rsidR="001D4E3C" w:rsidRDefault="001D4E3C">
      <w:pPr>
        <w:spacing w:line="240" w:lineRule="auto"/>
        <w:rPr>
          <w:rFonts w:ascii="Times New Roman" w:hAnsi="Times New Roman" w:cs="Times New Roman"/>
          <w:sz w:val="18"/>
          <w:szCs w:val="18"/>
        </w:rPr>
      </w:pPr>
    </w:p>
    <w:p w:rsidR="001D4E3C" w:rsidRDefault="001D4E3C">
      <w:pPr>
        <w:spacing w:line="240" w:lineRule="auto"/>
        <w:rPr>
          <w:rFonts w:ascii="Times New Roman" w:hAnsi="Times New Roman" w:cs="Times New Roman"/>
          <w:sz w:val="18"/>
          <w:szCs w:val="18"/>
        </w:rPr>
      </w:pPr>
    </w:p>
    <w:p w:rsidR="001D4E3C" w:rsidRDefault="006A2C6A">
      <w:pPr>
        <w:spacing w:line="240" w:lineRule="auto"/>
        <w:rPr>
          <w:rFonts w:ascii="Times New Roman" w:hAnsi="Times New Roman" w:cs="Times New Roman"/>
          <w:sz w:val="18"/>
          <w:szCs w:val="18"/>
        </w:rPr>
      </w:pPr>
      <w:r>
        <w:rPr>
          <w:rFonts w:ascii="Times New Roman" w:hAnsi="Times New Roman" w:cs="Times New Roman"/>
          <w:sz w:val="18"/>
          <w:szCs w:val="18"/>
        </w:rPr>
        <w:lastRenderedPageBreak/>
        <w:t>EEOC STATEMENT:</w:t>
      </w:r>
    </w:p>
    <w:p w:rsidR="001D4E3C" w:rsidRDefault="006A2C6A">
      <w:pPr>
        <w:spacing w:line="240" w:lineRule="auto"/>
        <w:rPr>
          <w:rFonts w:ascii="Times New Roman" w:hAnsi="Times New Roman" w:cs="Times New Roman"/>
          <w:sz w:val="18"/>
          <w:szCs w:val="18"/>
        </w:rPr>
      </w:pPr>
      <w:r>
        <w:rPr>
          <w:rFonts w:ascii="Times New Roman" w:hAnsi="Times New Roman" w:cs="Times New Roman"/>
          <w:sz w:val="18"/>
          <w:szCs w:val="18"/>
        </w:rPr>
        <w:t>It is the policy of the</w:t>
      </w:r>
      <w:r w:rsidRPr="009D1E7C">
        <w:rPr>
          <w:rFonts w:ascii="Times New Roman" w:hAnsi="Times New Roman" w:cs="Times New Roman"/>
          <w:color w:val="FF0000"/>
          <w:sz w:val="18"/>
          <w:szCs w:val="18"/>
        </w:rPr>
        <w:t xml:space="preserve"> </w:t>
      </w:r>
      <w:r w:rsidR="009D1E7C" w:rsidRPr="009D1E7C">
        <w:rPr>
          <w:rFonts w:ascii="Times New Roman" w:hAnsi="Times New Roman" w:cs="Times New Roman"/>
          <w:color w:val="FF0000"/>
          <w:sz w:val="18"/>
          <w:szCs w:val="18"/>
        </w:rPr>
        <w:t>[</w:t>
      </w:r>
      <w:r w:rsidRPr="009D1E7C">
        <w:rPr>
          <w:rFonts w:ascii="Times New Roman" w:hAnsi="Times New Roman" w:cs="Times New Roman"/>
          <w:color w:val="FF0000"/>
          <w:sz w:val="18"/>
          <w:szCs w:val="18"/>
        </w:rPr>
        <w:t>Town</w:t>
      </w:r>
      <w:r w:rsidR="009D1E7C" w:rsidRPr="009D1E7C">
        <w:rPr>
          <w:rFonts w:ascii="Times New Roman" w:hAnsi="Times New Roman" w:cs="Times New Roman"/>
          <w:color w:val="FF0000"/>
          <w:sz w:val="18"/>
          <w:szCs w:val="18"/>
        </w:rPr>
        <w:t>/City</w:t>
      </w:r>
      <w:r w:rsidR="009D1E7C">
        <w:rPr>
          <w:rFonts w:ascii="Times New Roman" w:hAnsi="Times New Roman" w:cs="Times New Roman"/>
          <w:color w:val="FF0000"/>
          <w:sz w:val="18"/>
          <w:szCs w:val="18"/>
        </w:rPr>
        <w:t>]</w:t>
      </w:r>
      <w:r w:rsidRPr="009D1E7C">
        <w:rPr>
          <w:rFonts w:ascii="Times New Roman" w:hAnsi="Times New Roman" w:cs="Times New Roman"/>
          <w:color w:val="FF0000"/>
          <w:sz w:val="18"/>
          <w:szCs w:val="18"/>
        </w:rPr>
        <w:t xml:space="preserve">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BF3B25" w:rsidRPr="00BF3B25">
        <w:rPr>
          <w:rFonts w:ascii="Times New Roman" w:hAnsi="Times New Roman" w:cs="Times New Roman"/>
          <w:color w:val="FF0000"/>
          <w:sz w:val="18"/>
          <w:szCs w:val="18"/>
        </w:rPr>
        <w:t>[</w:t>
      </w:r>
      <w:r w:rsidRPr="00BF3B25">
        <w:rPr>
          <w:rFonts w:ascii="Times New Roman" w:hAnsi="Times New Roman" w:cs="Times New Roman"/>
          <w:color w:val="FF0000"/>
          <w:sz w:val="18"/>
          <w:szCs w:val="18"/>
        </w:rPr>
        <w:t>Town</w:t>
      </w:r>
      <w:r w:rsidR="00BF3B25" w:rsidRPr="00BF3B25">
        <w:rPr>
          <w:rFonts w:ascii="Times New Roman" w:hAnsi="Times New Roman" w:cs="Times New Roman"/>
          <w:color w:val="FF0000"/>
          <w:sz w:val="18"/>
          <w:szCs w:val="18"/>
        </w:rPr>
        <w:t>/City]</w:t>
      </w:r>
      <w:r w:rsidRPr="00BF3B25">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p w:rsidR="001D4E3C" w:rsidRDefault="006A2C6A">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9563100</wp:posOffset>
                </wp:positionV>
                <wp:extent cx="5943600" cy="273050"/>
                <wp:effectExtent l="0" t="0" r="0" b="12700"/>
                <wp:wrapNone/>
                <wp:docPr id="1" name="SWFootPg99"/>
                <wp:cNvGraphicFramePr/>
                <a:graphic xmlns:a="http://schemas.openxmlformats.org/drawingml/2006/main">
                  <a:graphicData uri="http://schemas.microsoft.com/office/word/2010/wordprocessingShape">
                    <wps:wsp>
                      <wps:cNvSpPr txBox="1"/>
                      <wps:spPr>
                        <a:xfrm>
                          <a:off x="0" y="0"/>
                          <a:ext cx="59436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D4E3C" w:rsidRDefault="001D4E3C">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53pt;width:468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" o:allowincell="f" filled="f" stroked="f" strokeweight=".5pt">
                <v:textbox inset="0,0,0,0">
                  <w:txbxContent>
                    <w:p w:rsidR="001D4E3C" w:rsidRDefault="001D4E3C">
                      <w:pPr>
                        <w:rPr>
                          <w:sz w:val="18"/>
                        </w:rPr>
                      </w:pPr>
                    </w:p>
                  </w:txbxContent>
                </v:textbox>
                <w10:wrap anchorx="page" anchory="page"/>
              </v:shape>
            </w:pict>
          </mc:Fallback>
        </mc:AlternateContent>
      </w:r>
    </w:p>
    <w:sectPr w:rsidR="001D4E3C">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E3C" w:rsidRDefault="006A2C6A">
      <w:pPr>
        <w:spacing w:after="0" w:line="240" w:lineRule="auto"/>
      </w:pPr>
      <w:r>
        <w:separator/>
      </w:r>
    </w:p>
  </w:endnote>
  <w:endnote w:type="continuationSeparator" w:id="0">
    <w:p w:rsidR="001D4E3C" w:rsidRDefault="006A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3C" w:rsidRDefault="006A2C6A">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160D4">
      <w:rPr>
        <w:rFonts w:ascii="Times New Roman" w:hAnsi="Times New Roman" w:cs="Times New Roman"/>
        <w:noProof/>
      </w:rPr>
      <w:t>4</w:t>
    </w:r>
    <w:r>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E7C" w:rsidRDefault="009D1E7C" w:rsidP="009D1E7C">
    <w:pPr>
      <w:pStyle w:val="Footer"/>
    </w:pPr>
    <w:r>
      <w:t>CRCOG-December 2016</w:t>
    </w:r>
  </w:p>
  <w:p w:rsidR="001D4E3C" w:rsidRDefault="001D4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25" w:rsidRDefault="00BF3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E3C" w:rsidRDefault="006A2C6A">
      <w:pPr>
        <w:spacing w:after="0" w:line="240" w:lineRule="auto"/>
      </w:pPr>
      <w:r>
        <w:separator/>
      </w:r>
    </w:p>
  </w:footnote>
  <w:footnote w:type="continuationSeparator" w:id="0">
    <w:p w:rsidR="001D4E3C" w:rsidRDefault="006A2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413"/>
    <w:multiLevelType w:val="hybridMultilevel"/>
    <w:tmpl w:val="4DD2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26E1"/>
    <w:multiLevelType w:val="hybridMultilevel"/>
    <w:tmpl w:val="E7625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0D0E7C"/>
    <w:multiLevelType w:val="multilevel"/>
    <w:tmpl w:val="962C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A4D41"/>
    <w:multiLevelType w:val="hybridMultilevel"/>
    <w:tmpl w:val="363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3C"/>
    <w:rsid w:val="001D4E3C"/>
    <w:rsid w:val="003160D4"/>
    <w:rsid w:val="003E6A84"/>
    <w:rsid w:val="00652BE8"/>
    <w:rsid w:val="006A2C6A"/>
    <w:rsid w:val="009D1E7C"/>
    <w:rsid w:val="00BF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D1B6B165-9C1D-452C-9FA7-C9B28FE9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6</cp:revision>
  <dcterms:created xsi:type="dcterms:W3CDTF">2016-12-05T19:18:00Z</dcterms:created>
  <dcterms:modified xsi:type="dcterms:W3CDTF">2017-03-02T16:22:00Z</dcterms:modified>
  <cp:category/>
  <cp:contentStatus/>
  <cp:version>0</cp:version>
</cp:coreProperties>
</file>